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07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sanierung Pariser Eck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sanierung - Pariser Eck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